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1809"/>
        <w:gridCol w:w="1560"/>
        <w:gridCol w:w="1842"/>
        <w:gridCol w:w="1843"/>
        <w:gridCol w:w="1869"/>
      </w:tblGrid>
      <w:tr w:rsidR="004C44E6" w:rsidTr="004C44E6">
        <w:tc>
          <w:tcPr>
            <w:tcW w:w="1809" w:type="dxa"/>
          </w:tcPr>
          <w:p w:rsidR="004C44E6" w:rsidRDefault="004C44E6">
            <w:r>
              <w:t>Huidige vindplaats</w:t>
            </w:r>
          </w:p>
        </w:tc>
        <w:tc>
          <w:tcPr>
            <w:tcW w:w="1560" w:type="dxa"/>
          </w:tcPr>
          <w:p w:rsidR="004C44E6" w:rsidRDefault="004C44E6">
            <w:r>
              <w:t>Nummer</w:t>
            </w:r>
          </w:p>
        </w:tc>
        <w:tc>
          <w:tcPr>
            <w:tcW w:w="1842" w:type="dxa"/>
          </w:tcPr>
          <w:p w:rsidR="004C44E6" w:rsidRDefault="004C44E6">
            <w:proofErr w:type="spellStart"/>
            <w:r>
              <w:t>folia</w:t>
            </w:r>
            <w:proofErr w:type="spellEnd"/>
          </w:p>
        </w:tc>
        <w:tc>
          <w:tcPr>
            <w:tcW w:w="1843" w:type="dxa"/>
          </w:tcPr>
          <w:p w:rsidR="004C44E6" w:rsidRDefault="004C44E6">
            <w:r>
              <w:t>Jaartal</w:t>
            </w:r>
          </w:p>
        </w:tc>
        <w:tc>
          <w:tcPr>
            <w:tcW w:w="1701" w:type="dxa"/>
          </w:tcPr>
          <w:p w:rsidR="004C44E6" w:rsidRDefault="004C44E6">
            <w:r>
              <w:t>Herkomst</w:t>
            </w:r>
          </w:p>
        </w:tc>
      </w:tr>
      <w:tr w:rsidR="004C44E6" w:rsidTr="00E946FC">
        <w:tc>
          <w:tcPr>
            <w:tcW w:w="1809" w:type="dxa"/>
            <w:shd w:val="clear" w:color="auto" w:fill="C2D69B" w:themeFill="accent3" w:themeFillTint="99"/>
          </w:tcPr>
          <w:p w:rsidR="004C44E6" w:rsidRDefault="004C44E6">
            <w:r>
              <w:t xml:space="preserve">St.-Omer, </w:t>
            </w:r>
            <w:proofErr w:type="spellStart"/>
            <w:r>
              <w:t>Gemeentebibl</w:t>
            </w:r>
            <w:proofErr w:type="spellEnd"/>
            <w:r>
              <w:t>.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4C44E6" w:rsidRDefault="00852BEF">
            <w:hyperlink r:id="rId4" w:history="1">
              <w:r w:rsidR="004C44E6" w:rsidRPr="00852BEF">
                <w:rPr>
                  <w:rStyle w:val="Hyperlink"/>
                </w:rPr>
                <w:t xml:space="preserve">Ms. </w:t>
              </w:r>
              <w:r w:rsidR="004C44E6" w:rsidRPr="00852BEF">
                <w:rPr>
                  <w:rStyle w:val="Hyperlink"/>
                </w:rPr>
                <w:t>7</w:t>
              </w:r>
              <w:r w:rsidR="004C44E6" w:rsidRPr="00852BEF">
                <w:rPr>
                  <w:rStyle w:val="Hyperlink"/>
                </w:rPr>
                <w:t>75</w:t>
              </w:r>
            </w:hyperlink>
          </w:p>
        </w:tc>
        <w:tc>
          <w:tcPr>
            <w:tcW w:w="1842" w:type="dxa"/>
            <w:shd w:val="clear" w:color="auto" w:fill="C2D69B" w:themeFill="accent3" w:themeFillTint="99"/>
          </w:tcPr>
          <w:p w:rsidR="004C44E6" w:rsidRDefault="004C44E6">
            <w:r>
              <w:t>f. 2v-4v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C44E6" w:rsidRDefault="004C44E6">
            <w:r>
              <w:t>10</w:t>
            </w:r>
            <w:r w:rsidRPr="004C44E6">
              <w:rPr>
                <w:vertAlign w:val="superscript"/>
              </w:rPr>
              <w:t>e</w:t>
            </w:r>
            <w:r>
              <w:t xml:space="preserve"> -11</w:t>
            </w:r>
            <w:r w:rsidRPr="004C44E6">
              <w:rPr>
                <w:vertAlign w:val="superscript"/>
              </w:rPr>
              <w:t>e</w:t>
            </w:r>
            <w:r>
              <w:t xml:space="preserve"> eeuw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C44E6" w:rsidRDefault="004C44E6" w:rsidP="004C44E6">
            <w:r>
              <w:t xml:space="preserve">Klooster </w:t>
            </w:r>
          </w:p>
          <w:p w:rsidR="004C44E6" w:rsidRDefault="004C44E6" w:rsidP="004C44E6">
            <w:r>
              <w:t xml:space="preserve">St. </w:t>
            </w:r>
            <w:proofErr w:type="spellStart"/>
            <w:r>
              <w:t>Bertin</w:t>
            </w:r>
            <w:proofErr w:type="spellEnd"/>
          </w:p>
        </w:tc>
      </w:tr>
      <w:tr w:rsidR="004C44E6" w:rsidTr="00E946FC">
        <w:tc>
          <w:tcPr>
            <w:tcW w:w="1809" w:type="dxa"/>
            <w:shd w:val="clear" w:color="auto" w:fill="C2D69B" w:themeFill="accent3" w:themeFillTint="99"/>
          </w:tcPr>
          <w:p w:rsidR="004C44E6" w:rsidRDefault="004C44E6">
            <w:r>
              <w:t>Brussel K.B.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4C44E6" w:rsidRDefault="004C44E6">
            <w:r>
              <w:t>380-2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4C44E6" w:rsidRDefault="004C44E6">
            <w:r>
              <w:t>f. 214r-216r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C44E6" w:rsidRDefault="004C44E6">
            <w:r>
              <w:t>11</w:t>
            </w:r>
            <w:r w:rsidRPr="004C44E6">
              <w:rPr>
                <w:vertAlign w:val="superscript"/>
              </w:rPr>
              <w:t>e</w:t>
            </w:r>
            <w:r>
              <w:t xml:space="preserve"> eeuw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C44E6" w:rsidRDefault="004C44E6" w:rsidP="004C44E6">
            <w:proofErr w:type="spellStart"/>
            <w:r>
              <w:t>Laurentiusabdij</w:t>
            </w:r>
            <w:proofErr w:type="spellEnd"/>
            <w:r>
              <w:t>, Luik</w:t>
            </w:r>
          </w:p>
        </w:tc>
      </w:tr>
      <w:tr w:rsidR="004C44E6" w:rsidTr="00E946FC">
        <w:tc>
          <w:tcPr>
            <w:tcW w:w="1809" w:type="dxa"/>
            <w:shd w:val="clear" w:color="auto" w:fill="C2D69B" w:themeFill="accent3" w:themeFillTint="99"/>
          </w:tcPr>
          <w:p w:rsidR="004C44E6" w:rsidRDefault="004C44E6">
            <w:r>
              <w:t>Parijs, BNF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4C44E6" w:rsidRDefault="004C44E6">
            <w:r>
              <w:t>10870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4C44E6" w:rsidRDefault="004C44E6">
            <w:r>
              <w:t>f. 6v-8r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C44E6" w:rsidRDefault="004C44E6">
            <w:r>
              <w:t>12</w:t>
            </w:r>
            <w:r w:rsidRPr="004C44E6">
              <w:rPr>
                <w:vertAlign w:val="superscript"/>
              </w:rPr>
              <w:t>e</w:t>
            </w:r>
            <w:r>
              <w:t>-13</w:t>
            </w:r>
            <w:r w:rsidRPr="004C44E6">
              <w:rPr>
                <w:vertAlign w:val="superscript"/>
              </w:rPr>
              <w:t>e</w:t>
            </w:r>
            <w:r>
              <w:t xml:space="preserve"> eeuw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C44E6" w:rsidRDefault="004C44E6">
            <w:r>
              <w:t xml:space="preserve">Klooster </w:t>
            </w:r>
            <w:proofErr w:type="spellStart"/>
            <w:r>
              <w:t>Echternach</w:t>
            </w:r>
            <w:proofErr w:type="spellEnd"/>
          </w:p>
        </w:tc>
      </w:tr>
      <w:tr w:rsidR="004C44E6" w:rsidTr="00E946FC">
        <w:tc>
          <w:tcPr>
            <w:tcW w:w="1809" w:type="dxa"/>
            <w:shd w:val="clear" w:color="auto" w:fill="C2D69B" w:themeFill="accent3" w:themeFillTint="99"/>
          </w:tcPr>
          <w:p w:rsidR="004C44E6" w:rsidRDefault="004C44E6">
            <w:r>
              <w:t xml:space="preserve">Oxford, </w:t>
            </w:r>
            <w:proofErr w:type="spellStart"/>
            <w:r>
              <w:t>Bodleian</w:t>
            </w:r>
            <w:proofErr w:type="spellEnd"/>
          </w:p>
        </w:tc>
        <w:tc>
          <w:tcPr>
            <w:tcW w:w="1560" w:type="dxa"/>
            <w:shd w:val="clear" w:color="auto" w:fill="C2D69B" w:themeFill="accent3" w:themeFillTint="99"/>
          </w:tcPr>
          <w:p w:rsidR="004C44E6" w:rsidRDefault="00852BEF">
            <w:hyperlink r:id="rId5" w:history="1">
              <w:proofErr w:type="spellStart"/>
              <w:r w:rsidR="004C44E6" w:rsidRPr="00852BEF">
                <w:rPr>
                  <w:rStyle w:val="Hyperlink"/>
                </w:rPr>
                <w:t>Rawl</w:t>
              </w:r>
              <w:proofErr w:type="spellEnd"/>
              <w:r w:rsidR="004C44E6" w:rsidRPr="00852BEF">
                <w:rPr>
                  <w:rStyle w:val="Hyperlink"/>
                </w:rPr>
                <w:t>.</w:t>
              </w:r>
              <w:r w:rsidR="004C44E6" w:rsidRPr="00852BEF">
                <w:rPr>
                  <w:rStyle w:val="Hyperlink"/>
                </w:rPr>
                <w:t xml:space="preserve"> </w:t>
              </w:r>
              <w:r w:rsidR="004C44E6" w:rsidRPr="00852BEF">
                <w:rPr>
                  <w:rStyle w:val="Hyperlink"/>
                </w:rPr>
                <w:t>A 287</w:t>
              </w:r>
            </w:hyperlink>
          </w:p>
        </w:tc>
        <w:tc>
          <w:tcPr>
            <w:tcW w:w="1842" w:type="dxa"/>
            <w:shd w:val="clear" w:color="auto" w:fill="C2D69B" w:themeFill="accent3" w:themeFillTint="99"/>
          </w:tcPr>
          <w:p w:rsidR="004C44E6" w:rsidRDefault="004C44E6">
            <w:r>
              <w:t>f. 43r-47r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C44E6" w:rsidRDefault="004C44E6">
            <w:r>
              <w:t>13</w:t>
            </w:r>
            <w:r w:rsidRPr="004C44E6">
              <w:rPr>
                <w:vertAlign w:val="superscript"/>
              </w:rPr>
              <w:t>e</w:t>
            </w:r>
            <w:r>
              <w:t xml:space="preserve"> eeuw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C44E6" w:rsidRDefault="004C44E6">
            <w:proofErr w:type="spellStart"/>
            <w:r>
              <w:t>Evesham</w:t>
            </w:r>
            <w:proofErr w:type="spellEnd"/>
            <w:r>
              <w:t xml:space="preserve"> Abbey</w:t>
            </w:r>
          </w:p>
        </w:tc>
      </w:tr>
      <w:tr w:rsidR="004C44E6" w:rsidTr="00E946FC">
        <w:tc>
          <w:tcPr>
            <w:tcW w:w="1809" w:type="dxa"/>
            <w:shd w:val="clear" w:color="auto" w:fill="C2D69B" w:themeFill="accent3" w:themeFillTint="99"/>
          </w:tcPr>
          <w:p w:rsidR="004C44E6" w:rsidRDefault="004C44E6">
            <w:r>
              <w:t xml:space="preserve">Utrecht, </w:t>
            </w:r>
            <w:proofErr w:type="spellStart"/>
            <w:r>
              <w:t>Universiteitsbibl</w:t>
            </w:r>
            <w:proofErr w:type="spellEnd"/>
            <w:r>
              <w:t>.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4C44E6" w:rsidRDefault="004C44E6">
            <w:r>
              <w:t>392 III H 10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4C44E6" w:rsidRDefault="004C44E6">
            <w:r>
              <w:t>f. 2v-4v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C44E6" w:rsidRDefault="00107E74">
            <w:r>
              <w:t>±</w:t>
            </w:r>
            <w:r w:rsidR="004C44E6">
              <w:t xml:space="preserve"> 1419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C44E6" w:rsidRDefault="004C44E6">
            <w:r>
              <w:t>Klooster Nieuw Licht b. Utrecht</w:t>
            </w:r>
          </w:p>
        </w:tc>
      </w:tr>
      <w:tr w:rsidR="004C44E6" w:rsidTr="00E946FC">
        <w:tc>
          <w:tcPr>
            <w:tcW w:w="1809" w:type="dxa"/>
            <w:shd w:val="clear" w:color="auto" w:fill="C2D69B" w:themeFill="accent3" w:themeFillTint="99"/>
          </w:tcPr>
          <w:p w:rsidR="004C44E6" w:rsidRDefault="00107E74">
            <w:r>
              <w:t xml:space="preserve">Brussel K.B. 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4C44E6" w:rsidRDefault="00107E74">
            <w:r>
              <w:t>9636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4C44E6" w:rsidRDefault="00107E74">
            <w:r>
              <w:t>f. 55r-57r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C44E6" w:rsidRDefault="00107E74">
            <w:r>
              <w:t>vóór  1434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C44E6" w:rsidRDefault="00107E74">
            <w:r>
              <w:t>Fraterhuis Zwolle</w:t>
            </w:r>
          </w:p>
        </w:tc>
      </w:tr>
      <w:tr w:rsidR="004C44E6" w:rsidTr="004C44E6">
        <w:tc>
          <w:tcPr>
            <w:tcW w:w="1809" w:type="dxa"/>
          </w:tcPr>
          <w:p w:rsidR="004C44E6" w:rsidRDefault="00107E74">
            <w:r>
              <w:t xml:space="preserve">Berlijn, </w:t>
            </w:r>
            <w:proofErr w:type="spellStart"/>
            <w:r>
              <w:t>Staatsbibl</w:t>
            </w:r>
            <w:proofErr w:type="spellEnd"/>
            <w:r>
              <w:t xml:space="preserve">. </w:t>
            </w:r>
          </w:p>
        </w:tc>
        <w:tc>
          <w:tcPr>
            <w:tcW w:w="1560" w:type="dxa"/>
          </w:tcPr>
          <w:p w:rsidR="004C44E6" w:rsidRDefault="00107E74">
            <w:proofErr w:type="spellStart"/>
            <w:r>
              <w:t>Fol</w:t>
            </w:r>
            <w:proofErr w:type="spellEnd"/>
            <w:r>
              <w:t xml:space="preserve"> 706</w:t>
            </w:r>
          </w:p>
        </w:tc>
        <w:tc>
          <w:tcPr>
            <w:tcW w:w="1842" w:type="dxa"/>
          </w:tcPr>
          <w:p w:rsidR="004C44E6" w:rsidRDefault="00107E74">
            <w:r>
              <w:t>f. 186v-187v</w:t>
            </w:r>
          </w:p>
        </w:tc>
        <w:tc>
          <w:tcPr>
            <w:tcW w:w="1843" w:type="dxa"/>
          </w:tcPr>
          <w:p w:rsidR="004C44E6" w:rsidRDefault="00107E74">
            <w:r>
              <w:t>± 1460</w:t>
            </w:r>
          </w:p>
        </w:tc>
        <w:tc>
          <w:tcPr>
            <w:tcW w:w="1701" w:type="dxa"/>
          </w:tcPr>
          <w:p w:rsidR="004C44E6" w:rsidRDefault="00107E74">
            <w:r>
              <w:t>??</w:t>
            </w:r>
          </w:p>
        </w:tc>
      </w:tr>
      <w:tr w:rsidR="004C44E6" w:rsidTr="00E946FC">
        <w:tc>
          <w:tcPr>
            <w:tcW w:w="1809" w:type="dxa"/>
            <w:shd w:val="clear" w:color="auto" w:fill="C2D69B" w:themeFill="accent3" w:themeFillTint="99"/>
          </w:tcPr>
          <w:p w:rsidR="004C44E6" w:rsidRDefault="00107E74">
            <w:r>
              <w:t>Den Haag K.B.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4C44E6" w:rsidRDefault="00107E74">
            <w:r>
              <w:t xml:space="preserve">70 E 21 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4C44E6" w:rsidRDefault="00107E74">
            <w:r>
              <w:t>f. 1r-9r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C44E6" w:rsidRDefault="00107E74">
            <w:r>
              <w:t>1461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C44E6" w:rsidRDefault="00107E74">
            <w:proofErr w:type="spellStart"/>
            <w:r>
              <w:t>Catharineklooster</w:t>
            </w:r>
            <w:proofErr w:type="spellEnd"/>
            <w:r>
              <w:t xml:space="preserve">, </w:t>
            </w:r>
            <w:proofErr w:type="spellStart"/>
            <w:r>
              <w:t>Muiden</w:t>
            </w:r>
            <w:proofErr w:type="spellEnd"/>
          </w:p>
        </w:tc>
      </w:tr>
      <w:tr w:rsidR="004C44E6" w:rsidTr="00E946FC">
        <w:tc>
          <w:tcPr>
            <w:tcW w:w="1809" w:type="dxa"/>
            <w:shd w:val="clear" w:color="auto" w:fill="C2D69B" w:themeFill="accent3" w:themeFillTint="99"/>
          </w:tcPr>
          <w:p w:rsidR="004C44E6" w:rsidRDefault="00107E74">
            <w:r>
              <w:t xml:space="preserve">Keulen, </w:t>
            </w:r>
            <w:proofErr w:type="spellStart"/>
            <w:r>
              <w:t>Hist</w:t>
            </w:r>
            <w:proofErr w:type="spellEnd"/>
            <w:r>
              <w:t xml:space="preserve">. </w:t>
            </w:r>
            <w:proofErr w:type="spellStart"/>
            <w:r>
              <w:t>Archiv</w:t>
            </w:r>
            <w:proofErr w:type="spellEnd"/>
          </w:p>
        </w:tc>
        <w:tc>
          <w:tcPr>
            <w:tcW w:w="1560" w:type="dxa"/>
            <w:shd w:val="clear" w:color="auto" w:fill="C2D69B" w:themeFill="accent3" w:themeFillTint="99"/>
          </w:tcPr>
          <w:p w:rsidR="004C44E6" w:rsidRDefault="00107E74">
            <w:r>
              <w:t>W 164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4C44E6" w:rsidRPr="00BD0D23" w:rsidRDefault="00107E74" w:rsidP="00BD0D23">
            <w:pPr>
              <w:rPr>
                <w:sz w:val="24"/>
                <w:szCs w:val="24"/>
              </w:rPr>
            </w:pPr>
            <w:r w:rsidRPr="00BD0D23">
              <w:rPr>
                <w:sz w:val="24"/>
                <w:szCs w:val="24"/>
              </w:rPr>
              <w:t xml:space="preserve">f. </w:t>
            </w:r>
            <w:proofErr w:type="spellStart"/>
            <w:r w:rsidR="00BD0D23" w:rsidRPr="00BD0D23">
              <w:rPr>
                <w:sz w:val="24"/>
                <w:szCs w:val="24"/>
              </w:rPr>
              <w:t>lxiiir-lxvir</w:t>
            </w:r>
            <w:proofErr w:type="spellEnd"/>
          </w:p>
        </w:tc>
        <w:tc>
          <w:tcPr>
            <w:tcW w:w="1843" w:type="dxa"/>
            <w:shd w:val="clear" w:color="auto" w:fill="C2D69B" w:themeFill="accent3" w:themeFillTint="99"/>
          </w:tcPr>
          <w:p w:rsidR="004C44E6" w:rsidRDefault="00107E74">
            <w:r>
              <w:t>1463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C44E6" w:rsidRDefault="00107E74">
            <w:r>
              <w:t>??</w:t>
            </w:r>
          </w:p>
        </w:tc>
      </w:tr>
      <w:tr w:rsidR="004C44E6" w:rsidTr="00E946FC">
        <w:tc>
          <w:tcPr>
            <w:tcW w:w="1809" w:type="dxa"/>
            <w:shd w:val="clear" w:color="auto" w:fill="C2D69B" w:themeFill="accent3" w:themeFillTint="99"/>
          </w:tcPr>
          <w:p w:rsidR="004C44E6" w:rsidRDefault="00107E74">
            <w:r>
              <w:t xml:space="preserve">Utrecht, </w:t>
            </w:r>
            <w:proofErr w:type="spellStart"/>
            <w:r>
              <w:t>Universiteitsbibl</w:t>
            </w:r>
            <w:proofErr w:type="spellEnd"/>
            <w:r>
              <w:t>.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4C44E6" w:rsidRDefault="00107E74">
            <w:r>
              <w:t>390 II B 4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4C44E6" w:rsidRDefault="00107E74">
            <w:r>
              <w:t>f. 76v-77v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C44E6" w:rsidRDefault="004C44E6"/>
        </w:tc>
        <w:tc>
          <w:tcPr>
            <w:tcW w:w="1701" w:type="dxa"/>
            <w:shd w:val="clear" w:color="auto" w:fill="C2D69B" w:themeFill="accent3" w:themeFillTint="99"/>
          </w:tcPr>
          <w:p w:rsidR="004C44E6" w:rsidRDefault="004C44E6"/>
        </w:tc>
      </w:tr>
      <w:tr w:rsidR="004C44E6" w:rsidTr="004C44E6">
        <w:tc>
          <w:tcPr>
            <w:tcW w:w="1809" w:type="dxa"/>
          </w:tcPr>
          <w:p w:rsidR="004C44E6" w:rsidRDefault="00107E74">
            <w:r>
              <w:t>Den Haag K.B.</w:t>
            </w:r>
          </w:p>
        </w:tc>
        <w:tc>
          <w:tcPr>
            <w:tcW w:w="1560" w:type="dxa"/>
          </w:tcPr>
          <w:p w:rsidR="004C44E6" w:rsidRDefault="00107E74">
            <w:r>
              <w:t>73 f 21</w:t>
            </w:r>
          </w:p>
        </w:tc>
        <w:tc>
          <w:tcPr>
            <w:tcW w:w="1842" w:type="dxa"/>
          </w:tcPr>
          <w:p w:rsidR="004C44E6" w:rsidRDefault="00107E74">
            <w:r>
              <w:t>f. 63r-66r</w:t>
            </w:r>
          </w:p>
        </w:tc>
        <w:tc>
          <w:tcPr>
            <w:tcW w:w="1843" w:type="dxa"/>
          </w:tcPr>
          <w:p w:rsidR="004C44E6" w:rsidRDefault="00107E74">
            <w:r>
              <w:t>15</w:t>
            </w:r>
            <w:r w:rsidRPr="00107E74">
              <w:rPr>
                <w:vertAlign w:val="superscript"/>
              </w:rPr>
              <w:t>e</w:t>
            </w:r>
            <w:r>
              <w:t xml:space="preserve"> eeuw</w:t>
            </w:r>
          </w:p>
        </w:tc>
        <w:tc>
          <w:tcPr>
            <w:tcW w:w="1701" w:type="dxa"/>
          </w:tcPr>
          <w:p w:rsidR="004C44E6" w:rsidRDefault="00107E74">
            <w:r>
              <w:t xml:space="preserve">Klooster </w:t>
            </w:r>
            <w:proofErr w:type="spellStart"/>
            <w:r>
              <w:t>Weesp</w:t>
            </w:r>
            <w:proofErr w:type="spellEnd"/>
          </w:p>
        </w:tc>
      </w:tr>
      <w:tr w:rsidR="004C44E6" w:rsidTr="004C44E6">
        <w:tc>
          <w:tcPr>
            <w:tcW w:w="1809" w:type="dxa"/>
          </w:tcPr>
          <w:p w:rsidR="004C44E6" w:rsidRDefault="00107E74" w:rsidP="00107E74">
            <w:r>
              <w:t xml:space="preserve">Parijs, </w:t>
            </w:r>
            <w:proofErr w:type="spellStart"/>
            <w:r>
              <w:t>Bibl</w:t>
            </w:r>
            <w:proofErr w:type="spellEnd"/>
            <w:r>
              <w:t>. Municipale</w:t>
            </w:r>
          </w:p>
        </w:tc>
        <w:tc>
          <w:tcPr>
            <w:tcW w:w="1560" w:type="dxa"/>
          </w:tcPr>
          <w:p w:rsidR="004C44E6" w:rsidRDefault="007B45B9">
            <w:r>
              <w:t>1736</w:t>
            </w:r>
          </w:p>
        </w:tc>
        <w:tc>
          <w:tcPr>
            <w:tcW w:w="1842" w:type="dxa"/>
          </w:tcPr>
          <w:p w:rsidR="004C44E6" w:rsidRDefault="007B45B9">
            <w:r>
              <w:t>f. 27r-28r</w:t>
            </w:r>
          </w:p>
        </w:tc>
        <w:tc>
          <w:tcPr>
            <w:tcW w:w="1843" w:type="dxa"/>
          </w:tcPr>
          <w:p w:rsidR="004C44E6" w:rsidRDefault="007B45B9">
            <w:r>
              <w:t>15</w:t>
            </w:r>
            <w:r w:rsidRPr="007B45B9">
              <w:rPr>
                <w:vertAlign w:val="superscript"/>
              </w:rPr>
              <w:t>e</w:t>
            </w:r>
            <w:r>
              <w:t xml:space="preserve"> eeuw</w:t>
            </w:r>
          </w:p>
        </w:tc>
        <w:tc>
          <w:tcPr>
            <w:tcW w:w="1701" w:type="dxa"/>
          </w:tcPr>
          <w:p w:rsidR="004C44E6" w:rsidRDefault="007B45B9">
            <w:r>
              <w:t>Klooster St. Maartensdal, Leuven</w:t>
            </w:r>
          </w:p>
        </w:tc>
      </w:tr>
      <w:tr w:rsidR="004C44E6" w:rsidTr="004C44E6">
        <w:tc>
          <w:tcPr>
            <w:tcW w:w="1809" w:type="dxa"/>
          </w:tcPr>
          <w:p w:rsidR="004C44E6" w:rsidRDefault="007B45B9">
            <w:r>
              <w:t xml:space="preserve">Wenen,  </w:t>
            </w:r>
            <w:proofErr w:type="spellStart"/>
            <w:r>
              <w:t>Österreichische</w:t>
            </w:r>
            <w:proofErr w:type="spellEnd"/>
            <w:r>
              <w:t xml:space="preserve"> </w:t>
            </w:r>
            <w:proofErr w:type="spellStart"/>
            <w:r>
              <w:t>Nationalbibl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4C44E6" w:rsidRDefault="007B45B9">
            <w:r>
              <w:t>SN 12706-12707</w:t>
            </w:r>
          </w:p>
        </w:tc>
        <w:tc>
          <w:tcPr>
            <w:tcW w:w="1842" w:type="dxa"/>
          </w:tcPr>
          <w:p w:rsidR="004C44E6" w:rsidRDefault="007B45B9">
            <w:r>
              <w:t>f. 180v-182v</w:t>
            </w:r>
          </w:p>
        </w:tc>
        <w:tc>
          <w:tcPr>
            <w:tcW w:w="1843" w:type="dxa"/>
          </w:tcPr>
          <w:p w:rsidR="004C44E6" w:rsidRDefault="007B45B9">
            <w:r>
              <w:t>15</w:t>
            </w:r>
            <w:r w:rsidRPr="007B45B9">
              <w:rPr>
                <w:vertAlign w:val="superscript"/>
              </w:rPr>
              <w:t>e</w:t>
            </w:r>
            <w:r>
              <w:t xml:space="preserve"> eeuw</w:t>
            </w:r>
          </w:p>
        </w:tc>
        <w:tc>
          <w:tcPr>
            <w:tcW w:w="1701" w:type="dxa"/>
          </w:tcPr>
          <w:p w:rsidR="004C44E6" w:rsidRDefault="007B45B9">
            <w:r>
              <w:t>??</w:t>
            </w:r>
          </w:p>
        </w:tc>
      </w:tr>
      <w:tr w:rsidR="004C44E6" w:rsidTr="00E946FC">
        <w:tc>
          <w:tcPr>
            <w:tcW w:w="1809" w:type="dxa"/>
            <w:shd w:val="clear" w:color="auto" w:fill="C2D69B" w:themeFill="accent3" w:themeFillTint="99"/>
          </w:tcPr>
          <w:p w:rsidR="004C44E6" w:rsidRDefault="007B45B9">
            <w:r>
              <w:t xml:space="preserve">Wenen, </w:t>
            </w:r>
            <w:proofErr w:type="spellStart"/>
            <w:r>
              <w:t>Österreichische</w:t>
            </w:r>
            <w:proofErr w:type="spellEnd"/>
            <w:r>
              <w:t xml:space="preserve"> </w:t>
            </w:r>
            <w:proofErr w:type="spellStart"/>
            <w:r>
              <w:t>Nationalbibl</w:t>
            </w:r>
            <w:proofErr w:type="spellEnd"/>
            <w:r>
              <w:t>.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4C44E6" w:rsidRDefault="007B45B9">
            <w:r>
              <w:t>SN 12754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4C44E6" w:rsidRDefault="007B45B9">
            <w:r>
              <w:t>f. 109r-114r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C44E6" w:rsidRDefault="007B45B9">
            <w:r>
              <w:t>15</w:t>
            </w:r>
            <w:r w:rsidRPr="007B45B9">
              <w:rPr>
                <w:vertAlign w:val="superscript"/>
              </w:rPr>
              <w:t>e</w:t>
            </w:r>
            <w:r>
              <w:t xml:space="preserve"> eeuw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C44E6" w:rsidRDefault="007B45B9">
            <w:r>
              <w:t xml:space="preserve">Klooster </w:t>
            </w:r>
            <w:proofErr w:type="spellStart"/>
            <w:r>
              <w:t>Korssendonk</w:t>
            </w:r>
            <w:proofErr w:type="spellEnd"/>
            <w:r>
              <w:t xml:space="preserve"> b. Turnhout</w:t>
            </w:r>
          </w:p>
        </w:tc>
      </w:tr>
      <w:tr w:rsidR="004C44E6" w:rsidTr="004C44E6">
        <w:tc>
          <w:tcPr>
            <w:tcW w:w="1809" w:type="dxa"/>
          </w:tcPr>
          <w:p w:rsidR="004C44E6" w:rsidRDefault="007B45B9">
            <w:r>
              <w:t xml:space="preserve">Wenen, </w:t>
            </w:r>
            <w:proofErr w:type="spellStart"/>
            <w:r>
              <w:t>Österreichische</w:t>
            </w:r>
            <w:proofErr w:type="spellEnd"/>
            <w:r>
              <w:t xml:space="preserve"> </w:t>
            </w:r>
            <w:proofErr w:type="spellStart"/>
            <w:r>
              <w:t>Nationalbibl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4C44E6" w:rsidRDefault="007B45B9">
            <w:r>
              <w:t>SN 12811</w:t>
            </w:r>
          </w:p>
        </w:tc>
        <w:tc>
          <w:tcPr>
            <w:tcW w:w="1842" w:type="dxa"/>
          </w:tcPr>
          <w:p w:rsidR="004C44E6" w:rsidRDefault="007B45B9">
            <w:r>
              <w:t>f. 207v-208v</w:t>
            </w:r>
          </w:p>
        </w:tc>
        <w:tc>
          <w:tcPr>
            <w:tcW w:w="1843" w:type="dxa"/>
          </w:tcPr>
          <w:p w:rsidR="004C44E6" w:rsidRDefault="007B45B9">
            <w:r>
              <w:t>15</w:t>
            </w:r>
            <w:r w:rsidRPr="007B45B9">
              <w:rPr>
                <w:vertAlign w:val="superscript"/>
              </w:rPr>
              <w:t>e</w:t>
            </w:r>
            <w:r>
              <w:t xml:space="preserve"> eeuw</w:t>
            </w:r>
          </w:p>
        </w:tc>
        <w:tc>
          <w:tcPr>
            <w:tcW w:w="1701" w:type="dxa"/>
          </w:tcPr>
          <w:p w:rsidR="004C44E6" w:rsidRDefault="007B45B9">
            <w:r>
              <w:t>??</w:t>
            </w:r>
          </w:p>
        </w:tc>
      </w:tr>
      <w:tr w:rsidR="004C44E6" w:rsidTr="004C44E6">
        <w:tc>
          <w:tcPr>
            <w:tcW w:w="1809" w:type="dxa"/>
          </w:tcPr>
          <w:p w:rsidR="004C44E6" w:rsidRDefault="007B45B9">
            <w:r>
              <w:t xml:space="preserve">Gent, </w:t>
            </w:r>
            <w:proofErr w:type="spellStart"/>
            <w:r>
              <w:t>Universiteitsbibl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4C44E6" w:rsidRDefault="007B45B9">
            <w:r>
              <w:t>421</w:t>
            </w:r>
          </w:p>
        </w:tc>
        <w:tc>
          <w:tcPr>
            <w:tcW w:w="1842" w:type="dxa"/>
          </w:tcPr>
          <w:p w:rsidR="004C44E6" w:rsidRDefault="007B45B9">
            <w:r>
              <w:t>f. 116v-118v</w:t>
            </w:r>
          </w:p>
        </w:tc>
        <w:tc>
          <w:tcPr>
            <w:tcW w:w="1843" w:type="dxa"/>
          </w:tcPr>
          <w:p w:rsidR="004C44E6" w:rsidRDefault="007B45B9">
            <w:r>
              <w:t>15</w:t>
            </w:r>
            <w:r w:rsidRPr="007B45B9">
              <w:rPr>
                <w:vertAlign w:val="superscript"/>
              </w:rPr>
              <w:t>e</w:t>
            </w:r>
            <w:r>
              <w:t xml:space="preserve"> eeuw</w:t>
            </w:r>
          </w:p>
        </w:tc>
        <w:tc>
          <w:tcPr>
            <w:tcW w:w="1701" w:type="dxa"/>
          </w:tcPr>
          <w:p w:rsidR="004C44E6" w:rsidRDefault="007B45B9">
            <w:r>
              <w:t>??</w:t>
            </w:r>
          </w:p>
        </w:tc>
      </w:tr>
      <w:tr w:rsidR="004C44E6" w:rsidTr="00E946FC">
        <w:tc>
          <w:tcPr>
            <w:tcW w:w="1809" w:type="dxa"/>
            <w:shd w:val="clear" w:color="auto" w:fill="C2D69B" w:themeFill="accent3" w:themeFillTint="99"/>
          </w:tcPr>
          <w:p w:rsidR="004C44E6" w:rsidRDefault="007B45B9">
            <w:r>
              <w:t>Alkmaar Regionaal Archief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4C44E6" w:rsidRDefault="007B45B9">
            <w:r>
              <w:t>128 A 1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4C44E6" w:rsidRDefault="007B45B9">
            <w:r>
              <w:t>f. 225v-228v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C44E6" w:rsidRDefault="007B45B9">
            <w:r>
              <w:t>± 1514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C44E6" w:rsidRDefault="004C44E6"/>
        </w:tc>
      </w:tr>
    </w:tbl>
    <w:p w:rsidR="007734AA" w:rsidRDefault="007734AA"/>
    <w:sectPr w:rsidR="007734AA" w:rsidSect="0077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4E6"/>
    <w:rsid w:val="0002693D"/>
    <w:rsid w:val="00107E74"/>
    <w:rsid w:val="004C44E6"/>
    <w:rsid w:val="006E3614"/>
    <w:rsid w:val="007734AA"/>
    <w:rsid w:val="007B45B9"/>
    <w:rsid w:val="00852BEF"/>
    <w:rsid w:val="00AC28AD"/>
    <w:rsid w:val="00B450FB"/>
    <w:rsid w:val="00BD0D23"/>
    <w:rsid w:val="00C170B4"/>
    <w:rsid w:val="00E946FC"/>
    <w:rsid w:val="00EA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34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C4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E361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2B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sBodl.docx" TargetMode="External"/><Relationship Id="rId4" Type="http://schemas.openxmlformats.org/officeDocument/2006/relationships/hyperlink" Target="Audf.1.doc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rietveld</dc:creator>
  <cp:lastModifiedBy>rietveld</cp:lastModifiedBy>
  <cp:revision>5</cp:revision>
  <dcterms:created xsi:type="dcterms:W3CDTF">2014-03-11T14:49:00Z</dcterms:created>
  <dcterms:modified xsi:type="dcterms:W3CDTF">2014-05-05T17:39:00Z</dcterms:modified>
</cp:coreProperties>
</file>